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  <w:t>Termo de Cooperação Técnica para Doação de Serviços</w:t>
      </w:r>
      <w:r>
        <w:rPr>
          <w:rFonts w:ascii="Arial" w:eastAsia="Arial" w:hAnsi="Arial" w:cs="Arial"/>
          <w:b/>
          <w:i/>
          <w:color w:val="FF0000"/>
          <w:sz w:val="24"/>
          <w:szCs w:val="24"/>
          <w:u w:val="single"/>
          <w:vertAlign w:val="superscript"/>
        </w:rPr>
        <w:footnoteReference w:id="1"/>
      </w:r>
    </w:p>
    <w:p w:rsidR="00BB52E4" w:rsidRDefault="00BB52E4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center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</w:p>
    <w:p w:rsidR="00BB52E4" w:rsidRDefault="00BB52E4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ind w:hanging="720"/>
        <w:jc w:val="both"/>
        <w:rPr>
          <w:rFonts w:ascii="Arial" w:eastAsia="Arial" w:hAnsi="Arial" w:cs="Arial"/>
          <w:b/>
          <w:i/>
          <w:color w:val="FF0000"/>
          <w:sz w:val="24"/>
          <w:szCs w:val="24"/>
          <w:u w:val="single"/>
        </w:rPr>
      </w:pPr>
    </w:p>
    <w:p w:rsidR="00BB52E4" w:rsidRDefault="001002F5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TERMO DE COOPERAÇÃO Nº ___/__,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entre si celebram 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 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b/>
          <w:sz w:val="24"/>
          <w:szCs w:val="24"/>
        </w:rPr>
        <w:t xml:space="preserve"> _______________, com o objetivo de _____________________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.</w:t>
      </w:r>
    </w:p>
    <w:p w:rsidR="00BB52E4" w:rsidRDefault="00BB52E4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pStyle w:val="Ttulo4"/>
        <w:tabs>
          <w:tab w:val="left" w:pos="1560"/>
        </w:tabs>
        <w:spacing w:before="0" w:line="240" w:lineRule="auto"/>
        <w:ind w:left="2897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>
        <w:rPr>
          <w:rFonts w:ascii="Arial" w:eastAsia="Arial" w:hAnsi="Arial" w:cs="Arial"/>
          <w:b/>
          <w:i w:val="0"/>
          <w:color w:val="000000"/>
          <w:sz w:val="24"/>
          <w:szCs w:val="24"/>
        </w:rPr>
        <w:t>Processo n.</w:t>
      </w:r>
      <w:r>
        <w:rPr>
          <w:rFonts w:ascii="Arial" w:eastAsia="Arial" w:hAnsi="Arial" w:cs="Arial"/>
          <w:i w:val="0"/>
          <w:color w:val="000000"/>
          <w:sz w:val="24"/>
          <w:szCs w:val="24"/>
        </w:rPr>
        <w:t xml:space="preserve"> _________/____</w:t>
      </w:r>
    </w:p>
    <w:p w:rsidR="00BB52E4" w:rsidRDefault="001002F5">
      <w:pPr>
        <w:spacing w:after="0" w:line="240" w:lineRule="auto"/>
        <w:ind w:left="289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Convocação Pública UG__ nº _____/___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(de Convite, </w:t>
      </w:r>
      <w:proofErr w:type="gramStart"/>
      <w:r>
        <w:rPr>
          <w:rFonts w:ascii="Arial" w:eastAsia="Arial" w:hAnsi="Arial" w:cs="Arial"/>
          <w:b/>
          <w:i/>
          <w:color w:val="FF0000"/>
          <w:sz w:val="24"/>
          <w:szCs w:val="24"/>
        </w:rPr>
        <w:t>Dispensa</w:t>
      </w:r>
      <w:proofErr w:type="gramEnd"/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ou Inexigibilidade)</w:t>
      </w:r>
    </w:p>
    <w:p w:rsidR="00BB52E4" w:rsidRDefault="00BB52E4">
      <w:pPr>
        <w:spacing w:after="0" w:line="240" w:lineRule="auto"/>
        <w:ind w:left="2897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B52E4" w:rsidRDefault="001002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MUNICÍPIO DE JUNDIAÍ</w:t>
      </w:r>
      <w:r>
        <w:rPr>
          <w:rFonts w:ascii="Arial" w:eastAsia="Arial" w:hAnsi="Arial" w:cs="Arial"/>
          <w:sz w:val="24"/>
          <w:szCs w:val="24"/>
        </w:rPr>
        <w:t xml:space="preserve">, inscrito no CNPJ sob o               n. 45.780.103/0001-50, com sede na cidade de Jundiaí, por meio da Unidade de Gestão de ______________, neste ato representado pelo Gestor da Unidade _____________, Sr.(a) _________________doravante denominada apenas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UNICÍPIO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e, de outro, ___________________________, pessoa jurídica, de direito privado, inscrita no CNPJ/MF sob n. _____________________________, com sede na ________, n. _____, ________, ______, neste ato representada por seu Diretor-Presidente ou Procur</w:t>
      </w:r>
      <w:r>
        <w:rPr>
          <w:rFonts w:ascii="Arial" w:eastAsia="Arial" w:hAnsi="Arial" w:cs="Arial"/>
          <w:sz w:val="24"/>
          <w:szCs w:val="24"/>
        </w:rPr>
        <w:t xml:space="preserve">ador, Sr.(a) ________________, portador da CI/RG n. _________ e do CPF/MF n. ____________, com endereço na __________, doravante designada simplesmente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, celebram o presente </w:t>
      </w:r>
      <w:r>
        <w:rPr>
          <w:rFonts w:ascii="Arial" w:eastAsia="Arial" w:hAnsi="Arial" w:cs="Arial"/>
          <w:b/>
          <w:sz w:val="24"/>
          <w:szCs w:val="24"/>
        </w:rPr>
        <w:t>TERMO DE  COOPERAÇÃO TÉCNICA PARA PRESTAÇÃO DE SERVIÇOS</w:t>
      </w:r>
      <w:r>
        <w:rPr>
          <w:rFonts w:ascii="Arial" w:eastAsia="Arial" w:hAnsi="Arial" w:cs="Arial"/>
          <w:sz w:val="24"/>
          <w:szCs w:val="24"/>
        </w:rPr>
        <w:t>, decorrente do Edit</w:t>
      </w:r>
      <w:r>
        <w:rPr>
          <w:rFonts w:ascii="Arial" w:eastAsia="Arial" w:hAnsi="Arial" w:cs="Arial"/>
          <w:sz w:val="24"/>
          <w:szCs w:val="24"/>
        </w:rPr>
        <w:t xml:space="preserve">al de _____(Convocação Pública ou Convite)_____ UG__ nº ___/___ OU da dispensa/inexigibilidade de Convocação Pública ou Convite, publicado na Edição nº ____ da Imprensa Oficial do Município de 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____, que se regerá pela Lei nº 8.901, de 08 </w:t>
      </w:r>
      <w:r>
        <w:rPr>
          <w:rFonts w:ascii="Arial" w:eastAsia="Arial" w:hAnsi="Arial" w:cs="Arial"/>
          <w:sz w:val="24"/>
          <w:szCs w:val="24"/>
        </w:rPr>
        <w:t>de fevereiro de 2018, mediante as cláusulas e as condições a seguir estabelecidas:</w:t>
      </w:r>
    </w:p>
    <w:p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PRIMEIRA – DO OBJETO</w:t>
      </w:r>
    </w:p>
    <w:p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  <w:highlight w:val="yellow"/>
        </w:rPr>
        <w:t xml:space="preserve">O presente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TERMO DE COOPERAÇÃO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tem por objeto</w:t>
      </w:r>
      <w:r>
        <w:rPr>
          <w:rFonts w:ascii="Arial" w:eastAsia="Arial" w:hAnsi="Arial" w:cs="Arial"/>
          <w:sz w:val="24"/>
          <w:szCs w:val="24"/>
          <w:highlight w:val="yellow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____________________ (DESCRIÇÃO DO OBJETO)_____________. </w:t>
      </w:r>
    </w:p>
    <w:p w:rsidR="00BB52E4" w:rsidRDefault="00BB52E4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ind w:firstLine="28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 -</w:t>
      </w:r>
      <w:r>
        <w:rPr>
          <w:rFonts w:ascii="Arial" w:eastAsia="Arial" w:hAnsi="Arial" w:cs="Arial"/>
          <w:sz w:val="24"/>
          <w:szCs w:val="24"/>
        </w:rPr>
        <w:t xml:space="preserve"> O Plano de Trabalho poderá ser revisto para alteração e para modificação das etapas e das fases da execução ou de metas, mediante Termo Aditivo, respeitada a legislação vigente e após proposta previamente justificada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ou pela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e, nest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lastRenderedPageBreak/>
        <w:t>caso, acolhida por meio de parecer técnico favorável do órgão competente, desde que ratificado pelo Gestor da Unidade, vedada a alteração do objeto.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SEGUNDA - DAS OBRIGAÇÕES</w:t>
      </w: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obrigações, além de outros compromissos assumidos por meio dest</w:t>
      </w:r>
      <w:r>
        <w:rPr>
          <w:rFonts w:ascii="Arial" w:eastAsia="Arial" w:hAnsi="Arial" w:cs="Arial"/>
          <w:sz w:val="24"/>
          <w:szCs w:val="24"/>
        </w:rPr>
        <w:t>e Termo e respectivo Plano de Trabalho ou por força da legislação aplicável aos serviços doados: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-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>: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doar ao Município, sem encargos, os serviços de que trata a cláusula primeira, na forma do </w:t>
      </w:r>
      <w:r>
        <w:rPr>
          <w:rFonts w:ascii="Arial" w:eastAsia="Arial" w:hAnsi="Arial" w:cs="Arial"/>
          <w:sz w:val="24"/>
          <w:szCs w:val="24"/>
          <w:highlight w:val="lightGray"/>
        </w:rPr>
        <w:t>Plano de Trabalho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(Anexo __).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executar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Plano de Trabalho, desenvolvendo os serviços doados com observância dos princípios da legalidade, da legitimidade, da impessoalidade, da moralidade, da publicidade, da economicidade, da eficiência e da eficácia;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zelar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pela manutenção dos padrões</w:t>
      </w:r>
      <w:r>
        <w:rPr>
          <w:rFonts w:ascii="Arial" w:eastAsia="Arial" w:hAnsi="Arial" w:cs="Arial"/>
          <w:sz w:val="24"/>
          <w:szCs w:val="24"/>
        </w:rPr>
        <w:t xml:space="preserve"> de qualidade dos serviços prestados em doação, de acordo com as normas técnicas e operacionais vigentes;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manter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quadro de Recursos Humanos compatível com a legislação pertinente e os serviços doados na forma do Plano de Trabalho;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obter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licenças e as a</w:t>
      </w:r>
      <w:r>
        <w:rPr>
          <w:rFonts w:ascii="Arial" w:eastAsia="Arial" w:hAnsi="Arial" w:cs="Arial"/>
          <w:sz w:val="24"/>
          <w:szCs w:val="24"/>
        </w:rPr>
        <w:t>utorizações necessárias dos órgãos públicos para a prestação do serviço, observando ainda a legislação vigente;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observar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durante a execução de suas atividades, todas as orientações, protocolos, fluxos e regulações expedidas pelo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cobrar do </w:t>
      </w:r>
      <w:r>
        <w:rPr>
          <w:rFonts w:ascii="Arial" w:eastAsia="Arial" w:hAnsi="Arial" w:cs="Arial"/>
          <w:sz w:val="24"/>
          <w:szCs w:val="24"/>
        </w:rPr>
        <w:t>usuário qualquer valor pelos serviços prestados na forma deste Termo de Cooperação;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garantir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não serão utilizados e nem divulgados dados pessoais ou sigilosos eventualmente obtidos em razão da execução do serviço;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assegurar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não seja feito uso publi</w:t>
      </w:r>
      <w:r>
        <w:rPr>
          <w:rFonts w:ascii="Arial" w:eastAsia="Arial" w:hAnsi="Arial" w:cs="Arial"/>
          <w:sz w:val="24"/>
          <w:szCs w:val="24"/>
        </w:rPr>
        <w:t>citário do Termo de Cooperação, para fins comerciais;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permitir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facilitar o acesso de representantes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membros dos conselhos gestores da política pública, quando houver, e dos demais órgãos de fiscalização interna e externa a todos dos documen</w:t>
      </w:r>
      <w:r>
        <w:rPr>
          <w:rFonts w:ascii="Arial" w:eastAsia="Arial" w:hAnsi="Arial" w:cs="Arial"/>
          <w:sz w:val="24"/>
          <w:szCs w:val="24"/>
        </w:rPr>
        <w:t>tos relativos à execução do objeto da doação, prestando-lhes todas e quaisquer informações solicitadas, bem como aos locais de execução do objeto;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responsabilizar</w:t>
      </w:r>
      <w:proofErr w:type="gramEnd"/>
      <w:r>
        <w:rPr>
          <w:rFonts w:ascii="Arial" w:eastAsia="Arial" w:hAnsi="Arial" w:cs="Arial"/>
          <w:sz w:val="24"/>
          <w:szCs w:val="24"/>
        </w:rPr>
        <w:t>-se, integral e exclusivamente, pela contratação e pelo pagamento dos encargos trabalhistas, p</w:t>
      </w:r>
      <w:r>
        <w:rPr>
          <w:rFonts w:ascii="Arial" w:eastAsia="Arial" w:hAnsi="Arial" w:cs="Arial"/>
          <w:sz w:val="24"/>
          <w:szCs w:val="24"/>
        </w:rPr>
        <w:t xml:space="preserve">revidenciários, fiscais e comerciais relacionados à execução do objeto, não implicando responsabilidade solidária ou subsidiária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pela inadimplência da </w:t>
      </w:r>
      <w:r>
        <w:rPr>
          <w:rFonts w:ascii="Arial" w:eastAsia="Arial" w:hAnsi="Arial" w:cs="Arial"/>
          <w:b/>
          <w:sz w:val="24"/>
          <w:szCs w:val="24"/>
        </w:rPr>
        <w:lastRenderedPageBreak/>
        <w:t>DOADORA,</w:t>
      </w:r>
      <w:r>
        <w:rPr>
          <w:rFonts w:ascii="Arial" w:eastAsia="Arial" w:hAnsi="Arial" w:cs="Arial"/>
          <w:sz w:val="24"/>
          <w:szCs w:val="24"/>
        </w:rPr>
        <w:t xml:space="preserve"> em relação ao referido pagamento, aos ônus incidentes sobre o objeto da doação de serviços ou aos danos decorrentes de restrição à sua execução;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responsabilizar</w:t>
      </w:r>
      <w:proofErr w:type="gramEnd"/>
      <w:r>
        <w:rPr>
          <w:rFonts w:ascii="Arial" w:eastAsia="Arial" w:hAnsi="Arial" w:cs="Arial"/>
          <w:sz w:val="24"/>
          <w:szCs w:val="24"/>
        </w:rPr>
        <w:t>-se pela legalidade e pela regularidade da execução do objeto da cooperação, por que responderá</w:t>
      </w:r>
      <w:r>
        <w:rPr>
          <w:rFonts w:ascii="Arial" w:eastAsia="Arial" w:hAnsi="Arial" w:cs="Arial"/>
          <w:sz w:val="24"/>
          <w:szCs w:val="24"/>
        </w:rPr>
        <w:t xml:space="preserve"> diretamente perante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demais órgãos incumbidos da fiscalização nos casos de descumprimento;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apresentar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relatórios de execução do objeto para cada etapa prevista no Plano de Trabalho, comparando as metas propostas e os resultados alcançados, a</w:t>
      </w:r>
      <w:r>
        <w:rPr>
          <w:rFonts w:ascii="Arial" w:eastAsia="Arial" w:hAnsi="Arial" w:cs="Arial"/>
          <w:sz w:val="24"/>
          <w:szCs w:val="24"/>
        </w:rPr>
        <w:t>companhado de justificativas para todos os resultados não alcançados e propostas de ação para superação dos problemas enfrentados;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prestar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contas acerca dos gastos, origem e regularidade da execução do objeto da doação;</w:t>
      </w:r>
    </w:p>
    <w:p w:rsidR="00BB52E4" w:rsidRDefault="001002F5">
      <w:pPr>
        <w:numPr>
          <w:ilvl w:val="0"/>
          <w:numId w:val="1"/>
        </w:numPr>
        <w:spacing w:after="0" w:line="240" w:lineRule="auto"/>
        <w:ind w:left="0" w:right="28" w:firstLine="29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demais obrigações pertinentes.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4"/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smallCap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 MUNICÍPIO</w:t>
      </w:r>
      <w:r>
        <w:rPr>
          <w:rFonts w:ascii="Arial" w:eastAsia="Arial" w:hAnsi="Arial" w:cs="Arial"/>
          <w:sz w:val="24"/>
          <w:szCs w:val="24"/>
        </w:rPr>
        <w:t>: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receber</w:t>
      </w:r>
      <w:proofErr w:type="gramEnd"/>
      <w:r>
        <w:rPr>
          <w:rFonts w:ascii="Arial" w:eastAsia="Arial" w:hAnsi="Arial" w:cs="Arial"/>
          <w:sz w:val="24"/>
          <w:szCs w:val="24"/>
        </w:rPr>
        <w:t>, em doação, sem encargos, os serviços de que trata a cláusula primeira;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definir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em conjunto com a </w:t>
      </w:r>
      <w:r>
        <w:rPr>
          <w:rFonts w:ascii="Arial" w:eastAsia="Arial" w:hAnsi="Arial" w:cs="Arial"/>
          <w:b/>
          <w:sz w:val="24"/>
          <w:szCs w:val="24"/>
        </w:rPr>
        <w:t>DOADORA,</w:t>
      </w:r>
      <w:r>
        <w:rPr>
          <w:rFonts w:ascii="Arial" w:eastAsia="Arial" w:hAnsi="Arial" w:cs="Arial"/>
          <w:sz w:val="24"/>
          <w:szCs w:val="24"/>
        </w:rPr>
        <w:t xml:space="preserve"> o cronograma do projeto e as datas de realização dos encontros;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eleger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representantes da Unidade de Gestão de______________</w:t>
      </w:r>
      <w:r>
        <w:rPr>
          <w:rFonts w:ascii="Arial" w:eastAsia="Arial" w:hAnsi="Arial" w:cs="Arial"/>
          <w:sz w:val="24"/>
          <w:szCs w:val="24"/>
        </w:rPr>
        <w:t>_ para participar e acompanhar a implantação do programa;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avaliar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ajustar a execução do Plano de Trabalho em conjunto com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>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providenciar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que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tenha acesso às informações necessárias e úteis à execução do objeto da doação de serviços, mediante prévia autorização da Unidade de Gestão de ______________;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supervisionar</w:t>
      </w:r>
      <w:proofErr w:type="gramEnd"/>
      <w:r>
        <w:rPr>
          <w:rFonts w:ascii="Arial" w:eastAsia="Arial" w:hAnsi="Arial" w:cs="Arial"/>
          <w:sz w:val="24"/>
          <w:szCs w:val="24"/>
        </w:rPr>
        <w:t>, acompanhar, fiscalizar e avaliar qualitativa e quantitativamente a execução do o</w:t>
      </w:r>
      <w:r>
        <w:rPr>
          <w:rFonts w:ascii="Arial" w:eastAsia="Arial" w:hAnsi="Arial" w:cs="Arial"/>
          <w:sz w:val="24"/>
          <w:szCs w:val="24"/>
        </w:rPr>
        <w:t>bjeto deste Termo conforme critérios definidos no Plano de Trabalho, devendo zelar pelo alcance dos resultados pactuados;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emitir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relatório técnico de avaliação da execução dos serviços doados, na forma do Anexo ___ deste Termo e nos moldes do artigo 11 da </w:t>
      </w:r>
      <w:r>
        <w:rPr>
          <w:rFonts w:ascii="Arial" w:eastAsia="Arial" w:hAnsi="Arial" w:cs="Arial"/>
          <w:sz w:val="24"/>
          <w:szCs w:val="24"/>
        </w:rPr>
        <w:t>Lei nº 8.901, de 2018;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proofErr w:type="gramStart"/>
      <w:r>
        <w:rPr>
          <w:rFonts w:ascii="Arial" w:eastAsia="Arial" w:hAnsi="Arial" w:cs="Arial"/>
          <w:sz w:val="24"/>
          <w:szCs w:val="24"/>
        </w:rPr>
        <w:t>na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hipótese de inexecução exclusiva por culpa 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, sem justificativa aceita pelo </w:t>
      </w:r>
      <w:r>
        <w:rPr>
          <w:rFonts w:ascii="Arial" w:eastAsia="Arial" w:hAnsi="Arial" w:cs="Arial"/>
          <w:b/>
          <w:sz w:val="24"/>
          <w:szCs w:val="24"/>
        </w:rPr>
        <w:t>MUNICÍPIO,</w:t>
      </w:r>
      <w:r>
        <w:rPr>
          <w:rFonts w:ascii="Arial" w:eastAsia="Arial" w:hAnsi="Arial" w:cs="Arial"/>
          <w:sz w:val="24"/>
          <w:szCs w:val="24"/>
        </w:rPr>
        <w:t xml:space="preserve"> desde que resguardados o contraditório e a ampla defesa,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poderá assumir a responsabilidade pela execução do restante do objeto previsto no Plano de Trabalho de modo a evitar sua descontinuidade, de acordo com a viabilidade orçamentária e financeira;</w:t>
      </w:r>
    </w:p>
    <w:p w:rsidR="00BB52E4" w:rsidRDefault="001002F5">
      <w:pPr>
        <w:numPr>
          <w:ilvl w:val="0"/>
          <w:numId w:val="2"/>
        </w:numPr>
        <w:spacing w:after="0" w:line="240" w:lineRule="auto"/>
        <w:ind w:left="0" w:right="28" w:firstLine="2835"/>
        <w:jc w:val="both"/>
      </w:pPr>
      <w:r>
        <w:rPr>
          <w:rFonts w:ascii="Arial" w:eastAsia="Arial" w:hAnsi="Arial" w:cs="Arial"/>
          <w:sz w:val="24"/>
          <w:szCs w:val="24"/>
        </w:rPr>
        <w:t>Demais obrigações pertinentes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</w:rPr>
        <w:t>.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TERCEIRA - DA PROPR</w:t>
      </w:r>
      <w:r>
        <w:rPr>
          <w:rFonts w:ascii="Arial" w:eastAsia="Arial" w:hAnsi="Arial" w:cs="Arial"/>
          <w:b/>
          <w:sz w:val="24"/>
          <w:szCs w:val="24"/>
        </w:rPr>
        <w:t>IEDADE INTELECTUAL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direitos decorrentes da autoria e da propriedade intelectual sobre estudos, informações, levantamentos, projetos e demais dados e documentos apresentados em razão deste Termo de Cooperação serão compartilhados pela </w:t>
      </w:r>
      <w:r>
        <w:rPr>
          <w:rFonts w:ascii="Arial" w:eastAsia="Arial" w:hAnsi="Arial" w:cs="Arial"/>
          <w:b/>
          <w:sz w:val="24"/>
          <w:szCs w:val="24"/>
        </w:rPr>
        <w:t xml:space="preserve">DOADORA </w:t>
      </w:r>
      <w:r>
        <w:rPr>
          <w:rFonts w:ascii="Arial" w:eastAsia="Arial" w:hAnsi="Arial" w:cs="Arial"/>
          <w:sz w:val="24"/>
          <w:szCs w:val="24"/>
        </w:rPr>
        <w:t xml:space="preserve">com o 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z w:val="24"/>
          <w:szCs w:val="24"/>
        </w:rPr>
        <w:t>CÍPIO</w:t>
      </w:r>
      <w:r>
        <w:rPr>
          <w:rFonts w:ascii="Arial" w:eastAsia="Arial" w:hAnsi="Arial" w:cs="Arial"/>
          <w:sz w:val="24"/>
          <w:szCs w:val="24"/>
        </w:rPr>
        <w:t>, sem ônus, podendo ser utilizados incondicionalmente para a formulação de editais, de contratos ou de outras Convocações Públicas para atendimento das necessidades do serviço público.</w:t>
      </w:r>
    </w:p>
    <w:p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autores e aos responsáveis pela proposta e pela execução dela</w:t>
      </w:r>
      <w:r>
        <w:rPr>
          <w:rFonts w:ascii="Arial" w:eastAsia="Arial" w:hAnsi="Arial" w:cs="Arial"/>
          <w:sz w:val="24"/>
          <w:szCs w:val="24"/>
        </w:rPr>
        <w:t xml:space="preserve"> não será atribuída remuneração ou indenização pelos direitos decorrentes da autoria e da propriedade intelectual de obras ou invenções.</w:t>
      </w:r>
    </w:p>
    <w:p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QUARTA – DA VEDAÇÃO DE TRANSFERÊNCIA DE RECURSOS FINANCEIROS</w:t>
      </w: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Termo impede a transferência de quaisquer</w:t>
      </w:r>
      <w:r>
        <w:rPr>
          <w:rFonts w:ascii="Arial" w:eastAsia="Arial" w:hAnsi="Arial" w:cs="Arial"/>
          <w:sz w:val="24"/>
          <w:szCs w:val="24"/>
        </w:rPr>
        <w:t xml:space="preserve"> recursos financeiros do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à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e a transferência de quaisquer recursos financeiros da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.</w:t>
      </w:r>
    </w:p>
    <w:p w:rsidR="00BB52E4" w:rsidRDefault="001002F5">
      <w:pPr>
        <w:spacing w:after="0" w:line="24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Qualquer transferência de recurso financeiro à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QUINTA – DA PRESTAÇÃO DE CONTAS</w:t>
      </w:r>
    </w:p>
    <w:p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deverá prestar contas em estrita observância à Lei nº 8.901, de 2018, mormente quanto aos gastos, origem e re</w:t>
      </w:r>
      <w:r>
        <w:rPr>
          <w:rFonts w:ascii="Arial" w:eastAsia="Arial" w:hAnsi="Arial" w:cs="Arial"/>
          <w:sz w:val="24"/>
          <w:szCs w:val="24"/>
        </w:rPr>
        <w:t>gularidade do objeto da doação, observando as normas expedidas pelos órgãos de controle e o manual de procedimentos relativos ao citado diploma legal.</w:t>
      </w:r>
    </w:p>
    <w:p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color w:val="4F81BD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SEXTA – DA VIGÊNCIA, DA PRORROGAÇÃO E DA ALTERAÇÃO</w:t>
      </w:r>
    </w:p>
    <w:p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Termo terá vigência 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lightGray"/>
        </w:rPr>
        <w:t>....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>. (.</w:t>
      </w:r>
      <w:r>
        <w:rPr>
          <w:rFonts w:ascii="Arial" w:eastAsia="Arial" w:hAnsi="Arial" w:cs="Arial"/>
          <w:sz w:val="24"/>
          <w:szCs w:val="24"/>
          <w:highlight w:val="lightGray"/>
        </w:rPr>
        <w:t>......</w:t>
      </w:r>
      <w:r>
        <w:rPr>
          <w:rFonts w:ascii="Arial" w:eastAsia="Arial" w:hAnsi="Arial" w:cs="Arial"/>
          <w:sz w:val="24"/>
          <w:szCs w:val="24"/>
          <w:highlight w:val="lightGray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  <w:highlight w:val="lightGray"/>
        </w:rPr>
        <w:t>) _____, da data da ordem de início da execução do objeto do Termo</w:t>
      </w:r>
      <w:r>
        <w:rPr>
          <w:rFonts w:ascii="Arial" w:eastAsia="Arial" w:hAnsi="Arial" w:cs="Arial"/>
          <w:sz w:val="24"/>
          <w:szCs w:val="24"/>
        </w:rPr>
        <w:t xml:space="preserve">, se não for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revisto ou denunciado por qualquer das partes no prazo mínimo de </w:t>
      </w:r>
      <w:r>
        <w:rPr>
          <w:rFonts w:ascii="Arial" w:eastAsia="Arial" w:hAnsi="Arial" w:cs="Arial"/>
          <w:sz w:val="24"/>
          <w:szCs w:val="24"/>
          <w:highlight w:val="lightGray"/>
        </w:rPr>
        <w:t>30 (trinta) dias antes de seu término.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Havendo motivo relevante e interesse dos partícipes, este Termo poderá ter seu prazo de execução prorrogado para cumprir o seu objeto, desde que respeitada a legislação vigente, após proposta previamente justificada pela parte interessada e autorizada pelo</w:t>
      </w:r>
      <w:r>
        <w:rPr>
          <w:rFonts w:ascii="Arial" w:eastAsia="Arial" w:hAnsi="Arial" w:cs="Arial"/>
          <w:sz w:val="24"/>
          <w:szCs w:val="24"/>
        </w:rPr>
        <w:t xml:space="preserve"> Gestor da Unidade.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Será permitido alterar as condições e prorrogar a vigência do presente Termo, nos moldes da legislação municipal, sendo vedada, no entanto, a alteração que extrapole o limite legal previsto no </w:t>
      </w:r>
      <w:r>
        <w:rPr>
          <w:rFonts w:ascii="Arial" w:eastAsia="Arial" w:hAnsi="Arial" w:cs="Arial"/>
          <w:i/>
          <w:sz w:val="24"/>
          <w:szCs w:val="24"/>
        </w:rPr>
        <w:t xml:space="preserve">caput </w:t>
      </w:r>
      <w:r>
        <w:rPr>
          <w:rFonts w:ascii="Arial" w:eastAsia="Arial" w:hAnsi="Arial" w:cs="Arial"/>
          <w:sz w:val="24"/>
          <w:szCs w:val="24"/>
        </w:rPr>
        <w:t xml:space="preserve">do art. 13 da Lei. 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SÉTIMA - DA PARALISAÇÃO, DENÚNCIA E RESCISÃO</w:t>
      </w:r>
    </w:p>
    <w:p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este Termo poderá ser denunciado a qualquer tempo, desde que a parte interessada comunique, por escrito e motivadamente, à outra tal intenção, com, no mínimo, 30 (trinta) dias de antecedência;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z w:val="24"/>
          <w:szCs w:val="24"/>
        </w:rPr>
        <w:t>inobservância de qualquer disposição legal, das cláusulas, condições ou obrigações estabelecidas neste instrumento, facultará à parte inocente considerá-la rescindida de pleno direito, independentemente de qualquer ação ou notificação judicial;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c) </w:t>
      </w:r>
      <w:r>
        <w:rPr>
          <w:rFonts w:ascii="Arial" w:eastAsia="Arial" w:hAnsi="Arial" w:cs="Arial"/>
          <w:sz w:val="24"/>
          <w:szCs w:val="24"/>
        </w:rPr>
        <w:t>constitu</w:t>
      </w:r>
      <w:r>
        <w:rPr>
          <w:rFonts w:ascii="Arial" w:eastAsia="Arial" w:hAnsi="Arial" w:cs="Arial"/>
          <w:sz w:val="24"/>
          <w:szCs w:val="24"/>
        </w:rPr>
        <w:t>em motivo para a denúncia desta parceria: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c.1.)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 cumprimento ou o cumprimento irregular de suas cláusulas e da legislação aplicável; e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c.2.)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desatendimento das determinações regulares dos órgãos designados para acompanhar e fiscalizar a sua execução</w:t>
      </w:r>
      <w:r>
        <w:rPr>
          <w:rFonts w:ascii="Arial" w:eastAsia="Arial" w:hAnsi="Arial" w:cs="Arial"/>
          <w:sz w:val="24"/>
          <w:szCs w:val="24"/>
        </w:rPr>
        <w:t>;</w:t>
      </w: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ocorrendo a paralisação, rescisão ou denúncia do presente ajuste, 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responderão pelas obrigações assumidas até a data da assinatura do respectivo termo de encerramento, devendo a </w:t>
      </w:r>
      <w:r>
        <w:rPr>
          <w:rFonts w:ascii="Arial" w:eastAsia="Arial" w:hAnsi="Arial" w:cs="Arial"/>
          <w:b/>
          <w:sz w:val="24"/>
          <w:szCs w:val="24"/>
        </w:rPr>
        <w:t>DOADORA</w:t>
      </w:r>
      <w:r>
        <w:rPr>
          <w:rFonts w:ascii="Arial" w:eastAsia="Arial" w:hAnsi="Arial" w:cs="Arial"/>
          <w:sz w:val="24"/>
          <w:szCs w:val="24"/>
        </w:rPr>
        <w:t xml:space="preserve"> apresentar ao </w:t>
      </w:r>
      <w:r>
        <w:rPr>
          <w:rFonts w:ascii="Arial" w:eastAsia="Arial" w:hAnsi="Arial" w:cs="Arial"/>
          <w:b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>, no prazo de até 2</w:t>
      </w:r>
      <w:r>
        <w:rPr>
          <w:rFonts w:ascii="Arial" w:eastAsia="Arial" w:hAnsi="Arial" w:cs="Arial"/>
          <w:sz w:val="24"/>
          <w:szCs w:val="24"/>
        </w:rPr>
        <w:t>0 (vinte) dias, a documentação comprobatória do cumprimento das obrigações assumidas até aquela data.</w:t>
      </w:r>
    </w:p>
    <w:p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OITAVA – DO FORO</w:t>
      </w:r>
    </w:p>
    <w:p w:rsidR="00BB52E4" w:rsidRDefault="00BB52E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dirimir questões oriundas da execução do presente ajuste, não passíveis de solução na via administrativa, fica eleito o f</w:t>
      </w:r>
      <w:r>
        <w:rPr>
          <w:rFonts w:ascii="Arial" w:eastAsia="Arial" w:hAnsi="Arial" w:cs="Arial"/>
          <w:sz w:val="24"/>
          <w:szCs w:val="24"/>
        </w:rPr>
        <w:t>oro da Comarca de Jundiaí, com exclusão de qualquer outro, por mais privilegiado que seja.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CLÁUSULA NONA – DOS RECURSOS ADMINISTRATIVOS</w:t>
      </w:r>
    </w:p>
    <w:p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Impugnações ou recursos deverão ser endereçados à Unidade de Gestão de _________, e protocolados no endereço _________________________________, Jundiaí/SP, no prazo improrrogável de 5 (cinco) dias a contar da ciência ou publicação do ato, os quais terão ef</w:t>
      </w:r>
      <w:r>
        <w:rPr>
          <w:rFonts w:ascii="Arial" w:eastAsia="Arial" w:hAnsi="Arial" w:cs="Arial"/>
          <w:color w:val="000000"/>
          <w:sz w:val="24"/>
          <w:szCs w:val="24"/>
        </w:rPr>
        <w:t>eito suspensivo a partir de sua interposição até a data de seu julgamento.</w:t>
      </w:r>
    </w:p>
    <w:p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Caberá à Unidade de Gestão de __________ analisar e julgar as impugnações e os recursos interpostos.</w:t>
      </w:r>
    </w:p>
    <w:p w:rsidR="00BB52E4" w:rsidRDefault="00BB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impugnações e recursos aqui previstos terão efeito suspensivo desde a data </w:t>
      </w:r>
      <w:r>
        <w:rPr>
          <w:rFonts w:ascii="Arial" w:eastAsia="Arial" w:hAnsi="Arial" w:cs="Arial"/>
          <w:color w:val="000000"/>
          <w:sz w:val="24"/>
          <w:szCs w:val="24"/>
        </w:rPr>
        <w:t>de sua interposição até a publicação de seu julgamento.</w:t>
      </w:r>
    </w:p>
    <w:p w:rsidR="00BB52E4" w:rsidRDefault="00BB52E4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CLÁUSULA DÉCIMA - DAS DISPOSIÇÕES FINAIS</w:t>
      </w:r>
    </w:p>
    <w:p w:rsidR="00BB52E4" w:rsidRDefault="00BB52E4">
      <w:pPr>
        <w:spacing w:after="0" w:line="240" w:lineRule="auto"/>
        <w:ind w:right="28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Aplicam-se à execução deste ajuste, bem como aos casos omissos, a Lei nº 8.901, de 2018, e demais legislações pertinentes.</w:t>
      </w:r>
    </w:p>
    <w:p w:rsidR="00BB52E4" w:rsidRDefault="00BB52E4">
      <w:pPr>
        <w:spacing w:after="0" w:line="240" w:lineRule="auto"/>
        <w:ind w:right="28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E, por estarem assim justos e avençados, assinam o presente em 03 (três) vias de igual teor e para um só efeito de direito.</w:t>
      </w:r>
    </w:p>
    <w:p w:rsidR="00BB52E4" w:rsidRDefault="00BB52E4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spacing w:after="0" w:line="240" w:lineRule="auto"/>
        <w:ind w:right="28" w:firstLine="3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Jundiaí, _____ de 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20__.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Gestor da Unidade de ______</w:t>
      </w: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</w:t>
      </w: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</w:t>
      </w:r>
      <w:r>
        <w:rPr>
          <w:rFonts w:ascii="Arial" w:eastAsia="Arial" w:hAnsi="Arial" w:cs="Arial"/>
          <w:sz w:val="24"/>
          <w:szCs w:val="24"/>
        </w:rPr>
        <w:t>te ou Procurador da _______________________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________________________</w:t>
      </w: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B52E4" w:rsidRDefault="001002F5">
      <w:pPr>
        <w:tabs>
          <w:tab w:val="left" w:pos="1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____ - RELATÓRIO (art. 11 da Lei nº 8.901, de 2018)</w:t>
      </w: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52E4" w:rsidRDefault="00BB52E4"/>
    <w:sectPr w:rsidR="00BB52E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F5" w:rsidRDefault="001002F5">
      <w:pPr>
        <w:spacing w:after="0" w:line="240" w:lineRule="auto"/>
      </w:pPr>
      <w:r>
        <w:separator/>
      </w:r>
    </w:p>
  </w:endnote>
  <w:endnote w:type="continuationSeparator" w:id="0">
    <w:p w:rsidR="001002F5" w:rsidRDefault="0010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F5" w:rsidRDefault="001002F5">
      <w:pPr>
        <w:spacing w:after="0" w:line="240" w:lineRule="auto"/>
      </w:pPr>
      <w:r>
        <w:separator/>
      </w:r>
    </w:p>
  </w:footnote>
  <w:footnote w:type="continuationSeparator" w:id="0">
    <w:p w:rsidR="001002F5" w:rsidRDefault="001002F5">
      <w:pPr>
        <w:spacing w:after="0" w:line="240" w:lineRule="auto"/>
      </w:pPr>
      <w:r>
        <w:continuationSeparator/>
      </w:r>
    </w:p>
  </w:footnote>
  <w:footnote w:id="1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minuta é utilizada nos casos de doação de serviços em conformidade com o teor do art. 2º, §§ 1º, §2º, 3º e 5º, da Lei nº 8.901, de 2018.</w:t>
      </w:r>
    </w:p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Assim como nos demais modelos, a Unidade de Gestão interessada poderá promover acréscimos ou supressões que enten</w:t>
      </w:r>
      <w:r>
        <w:rPr>
          <w:color w:val="000000"/>
          <w:sz w:val="20"/>
          <w:szCs w:val="20"/>
        </w:rPr>
        <w:t>der necessárias para o melhor atendimento do interesse público envolvido na espécie almejada de serviço. Antes de sua formalização, recomenda-se a passagem da minuta do Termo, devidamente preenchida, pelo crivo e análise da UGNJC/PCJ.</w:t>
      </w:r>
    </w:p>
  </w:footnote>
  <w:footnote w:id="2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Unidade de Gestão</w:t>
      </w:r>
      <w:r>
        <w:rPr>
          <w:color w:val="000000"/>
          <w:sz w:val="20"/>
          <w:szCs w:val="20"/>
        </w:rPr>
        <w:t xml:space="preserve"> interessada deverá descrever adequadamente o objeto sem, contudo, inserir conteúdo genérico ou abstrato, nem especificar em demasia para não direcionar o objeto a determinada empresa.</w:t>
      </w:r>
    </w:p>
  </w:footnote>
  <w:footnote w:id="3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 Plano de Trabalho deve atender, minimamente, às exigências prevista</w:t>
      </w:r>
      <w:r>
        <w:rPr>
          <w:color w:val="000000"/>
          <w:sz w:val="20"/>
          <w:szCs w:val="20"/>
        </w:rPr>
        <w:t>s no §1º do art. 22 da Lei nº 8.901, de 2018.</w:t>
      </w:r>
    </w:p>
  </w:footnote>
  <w:footnote w:id="4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5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item consta na mi</w:t>
      </w:r>
      <w:r>
        <w:rPr>
          <w:color w:val="000000"/>
          <w:sz w:val="20"/>
          <w:szCs w:val="20"/>
        </w:rPr>
        <w:t>nuta-padrão a fim de lembrar a Unidade de Gestão de que outras obrigações poderão ser exigidas, desde que pertinentes ao objeto do Termo. Sendo assim, este item deverá ser suprimido antes da sua formalização.</w:t>
      </w:r>
    </w:p>
  </w:footnote>
  <w:footnote w:id="6">
    <w:p w:rsidR="00BB52E4" w:rsidRDefault="0010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Conforme art. 19 da Lei nº 8.901, de 2018, a </w:t>
      </w:r>
      <w:r>
        <w:rPr>
          <w:color w:val="000000"/>
          <w:sz w:val="20"/>
          <w:szCs w:val="20"/>
        </w:rPr>
        <w:t>vigência do Termo será de até 02 (dois) anos, prorrogáveis até o limite de 05 (cinco) anos. Sendo assim, caberá à Unidade de Gestão responsável pelo procedimento delimitar o prazo de vigência, sopesando o tempo necessário para a realização do objeto do Ter</w:t>
      </w:r>
      <w:r>
        <w:rPr>
          <w:color w:val="000000"/>
          <w:sz w:val="20"/>
          <w:szCs w:val="20"/>
        </w:rPr>
        <w:t>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07"/>
    <w:multiLevelType w:val="multilevel"/>
    <w:tmpl w:val="05B89BF0"/>
    <w:lvl w:ilvl="0">
      <w:start w:val="1"/>
      <w:numFmt w:val="lowerLetter"/>
      <w:lvlText w:val="%1)"/>
      <w:lvlJc w:val="left"/>
      <w:pPr>
        <w:ind w:left="3084" w:hanging="39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6157407"/>
    <w:multiLevelType w:val="multilevel"/>
    <w:tmpl w:val="0B54D5E4"/>
    <w:lvl w:ilvl="0">
      <w:start w:val="1"/>
      <w:numFmt w:val="lowerLetter"/>
      <w:lvlText w:val="%1)"/>
      <w:lvlJc w:val="left"/>
      <w:pPr>
        <w:ind w:left="3240" w:hanging="405"/>
      </w:pPr>
      <w:rPr>
        <w:b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E4"/>
    <w:rsid w:val="001002F5"/>
    <w:rsid w:val="00B96DB4"/>
    <w:rsid w:val="00B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2144-5D48-4D3A-BB1D-4DFE0C3C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Pereira Castro</dc:creator>
  <cp:lastModifiedBy>Marcos Pereira Castro</cp:lastModifiedBy>
  <cp:revision>2</cp:revision>
  <dcterms:created xsi:type="dcterms:W3CDTF">2018-10-08T12:12:00Z</dcterms:created>
  <dcterms:modified xsi:type="dcterms:W3CDTF">2018-10-08T12:12:00Z</dcterms:modified>
</cp:coreProperties>
</file>